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C7" w:rsidRDefault="00E754C7">
      <w:pPr>
        <w:framePr w:w="9990" w:h="787" w:hRule="exact" w:wrap="around" w:vAnchor="page" w:hAnchor="page" w:x="742" w:y="785"/>
        <w:jc w:val="center"/>
        <w:rPr>
          <w:rFonts w:ascii="Arial" w:hAnsi="Arial" w:cs="Arial"/>
          <w:noProof w:val="0"/>
        </w:rPr>
      </w:pPr>
      <w:bookmarkStart w:id="0" w:name="_GoBack"/>
      <w:bookmarkEnd w:id="0"/>
      <w:r>
        <w:rPr>
          <w:rFonts w:ascii="Arial" w:hAnsi="Arial" w:cs="Arial"/>
          <w:b/>
          <w:noProof w:val="0"/>
          <w:spacing w:val="-4"/>
          <w:sz w:val="26"/>
        </w:rPr>
        <w:t xml:space="preserve">Auszug über die in der Ausbildung vermittelten Fertigkeiten im Garten- und Landschaftsbau  </w:t>
      </w:r>
      <w:r>
        <w:rPr>
          <w:rFonts w:ascii="Arial" w:hAnsi="Arial" w:cs="Arial"/>
          <w:noProof w:val="0"/>
        </w:rPr>
        <w:t>(bitte Kalenderwoch</w:t>
      </w:r>
      <w:r w:rsidR="00BE55B5">
        <w:rPr>
          <w:rFonts w:ascii="Arial" w:hAnsi="Arial" w:cs="Arial"/>
          <w:noProof w:val="0"/>
        </w:rPr>
        <w:t>e und Jahr eintragen, z.B. 27/20</w:t>
      </w:r>
      <w:r>
        <w:rPr>
          <w:rFonts w:ascii="Arial" w:hAnsi="Arial" w:cs="Arial"/>
          <w:noProof w:val="0"/>
        </w:rPr>
        <w:t>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1018"/>
        <w:gridCol w:w="1022"/>
        <w:gridCol w:w="1022"/>
        <w:gridCol w:w="1018"/>
        <w:gridCol w:w="1048"/>
      </w:tblGrid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Vorbereitende Arbeiten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Flächenmessen: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Höhenmessen: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Ausführungs- und Pflanzpläne lesen: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Rodungsarbeiten: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Einschlagen von Gehölzen und Stauden: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Baumsicherung: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Sicherung des Mutterbodens: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Ballieren von Gehölzen: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Bau von Schutzeinrichtungen: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Fällen von Bäumen: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-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Bodenbearbeitung mit Handgeräten</w:t>
            </w:r>
          </w:p>
          <w:p w:rsidR="00E754C7" w:rsidRDefault="00E754C7">
            <w:pPr>
              <w:rPr>
                <w:rFonts w:ascii="Arial" w:hAnsi="Arial" w:cs="Arial"/>
                <w:bCs/>
                <w:noProof w:val="0"/>
                <w:spacing w:val="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rPr>
                <w:rFonts w:ascii="Arial" w:hAnsi="Arial" w:cs="Arial"/>
                <w:noProof w:val="0"/>
                <w:spacing w:val="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rPr>
                <w:rFonts w:ascii="Arial" w:hAnsi="Arial" w:cs="Arial"/>
                <w:noProof w:val="0"/>
                <w:spacing w:val="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rPr>
                <w:rFonts w:ascii="Arial" w:hAnsi="Arial" w:cs="Arial"/>
                <w:noProof w:val="0"/>
                <w:spacing w:val="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rPr>
                <w:rFonts w:ascii="Arial" w:hAnsi="Arial" w:cs="Arial"/>
                <w:noProof w:val="0"/>
                <w:spacing w:val="2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rPr>
                <w:rFonts w:ascii="Arial" w:hAnsi="Arial" w:cs="Arial"/>
                <w:noProof w:val="0"/>
                <w:spacing w:val="2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Graben, Harken, Planieren: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Hacken, Unkrautbekämpfung: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Erde und Substrate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Lagern: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Bodenverbesserung / Entwässerung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Organische + Mineralische Bodenverbesserung: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Baugrund beurteilen/Bodenart bestimmten: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Entwässerung: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 xml:space="preserve">Bewässerungssysteme einbauen: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Anlage und Pflege von Feuchtbiotopen: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Bauen unterschiedlicher Uferbereiche: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Arbeiten an der Pflanze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Pflanzen von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Bäumen: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Sträuchern: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Blumenzwiebeln/ Sommerblumen: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Wasserpflanzen: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Raseneinsaat: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Pflanzschnitt: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Gehölzschnitt / Obstgehölzschnitt: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Vermehrung: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Lagerung/Transport/Qualitäten beurteilen: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</w:tbl>
    <w:p w:rsidR="00E754C7" w:rsidRDefault="00E754C7">
      <w: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1018"/>
        <w:gridCol w:w="1022"/>
        <w:gridCol w:w="1022"/>
        <w:gridCol w:w="1018"/>
        <w:gridCol w:w="1048"/>
      </w:tblGrid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lastRenderedPageBreak/>
              <w:t>Materialbe- und verarbeitung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Materialbe- und -verarbeitung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Natursteine verlegen/pflastern: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Schutz-, Dicht-, Trag- und Dränschichten einbauen: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Natursteine bossieren: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Platten legen: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Kantensteine setzen: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Wege und Plätze pflastern: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Betonfertigteile verwenden: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Herstellen von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wassergebundenen Decken: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Treppen: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Mauern: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Fundamenten: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Wasseranlagen: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Pergolen, Zäunen, Rankvorrichtungen: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Bauwerksbegrünungen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Spielgeräte aufstellen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Einsatz von Maschinen für: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-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Transport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Wegebau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Rasenbau/-pflege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- Sportplatzbau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Maschinenwartung + Kleine Reparaturen: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Unfallverhütungsvorsichten kennen und beachten: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Arbeitssicherheit beachten: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Pflanzenschutz</w:t>
            </w:r>
          </w:p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Schadbilder bestimmen: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Mittel ansetzen und ausbringen: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Düngung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Nährstoffmangel/-überschuss feststellen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Mittel ansetzen und ausbringen: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Sonstige Arbeiten: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Betriebliche Abläufe/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Bedarf an Betriebsmitteln ermitteln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Ermittlung der Kosten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  <w:t>Pflege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b/>
                <w:bCs/>
                <w:noProof w:val="0"/>
                <w:spacing w:val="3"/>
                <w:sz w:val="24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Fertigstellungspflege: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  <w:tr w:rsidR="00E754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  <w:r>
              <w:rPr>
                <w:rFonts w:ascii="Arial" w:hAnsi="Arial" w:cs="Arial"/>
                <w:noProof w:val="0"/>
                <w:spacing w:val="3"/>
              </w:rPr>
              <w:t>Landschaftspflegemaßnahmen durchführen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  <w:p w:rsidR="00E754C7" w:rsidRDefault="00E754C7">
            <w:pPr>
              <w:spacing w:before="144"/>
              <w:rPr>
                <w:rFonts w:ascii="Arial" w:hAnsi="Arial" w:cs="Arial"/>
                <w:noProof w:val="0"/>
                <w:spacing w:val="3"/>
              </w:rPr>
            </w:pPr>
          </w:p>
        </w:tc>
      </w:tr>
    </w:tbl>
    <w:p w:rsidR="00E754C7" w:rsidRDefault="00E754C7">
      <w:pPr>
        <w:rPr>
          <w:sz w:val="16"/>
        </w:rPr>
      </w:pPr>
    </w:p>
    <w:p w:rsidR="00E754C7" w:rsidRDefault="00E754C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>diese Zusammenstellung erhebt keinen Anspruch auf Vollständigkeit, sondern dient ausschließlich als Orientierungshilfe</w:t>
      </w:r>
    </w:p>
    <w:sectPr w:rsidR="00E754C7">
      <w:pgSz w:w="11904" w:h="16834"/>
      <w:pgMar w:top="567" w:right="1218" w:bottom="426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B5"/>
    <w:rsid w:val="00140D9B"/>
    <w:rsid w:val="00BE55B5"/>
    <w:rsid w:val="00E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EFFC6C-854B-4761-B184-87BFAA71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über die in der Ausbildung vermittelten Fertigkeiten im Garten- und Landschaftsbau  (bitte Kalenderwoche und Jahr eintr</vt:lpstr>
    </vt:vector>
  </TitlesOfParts>
  <Company>Innenverwaltung Land Baden-Württemberg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über die in der Ausbildung vermittelten Fertigkeiten im Garten- und Landschaftsbau  (bitte Kalenderwoche und Jahr eintr</dc:title>
  <dc:subject/>
  <dc:creator>Karlsruhe</dc:creator>
  <cp:keywords/>
  <cp:lastModifiedBy>Claudia Schmidt</cp:lastModifiedBy>
  <cp:revision>2</cp:revision>
  <cp:lastPrinted>2006-12-22T08:07:00Z</cp:lastPrinted>
  <dcterms:created xsi:type="dcterms:W3CDTF">2020-12-03T05:37:00Z</dcterms:created>
  <dcterms:modified xsi:type="dcterms:W3CDTF">2020-12-03T05:37:00Z</dcterms:modified>
</cp:coreProperties>
</file>