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1"/>
      </w:tblGrid>
      <w:tr w:rsidR="00460AD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591" w:type="dxa"/>
            <w:tcBorders>
              <w:bottom w:val="single" w:sz="6" w:space="0" w:color="auto"/>
            </w:tcBorders>
          </w:tcPr>
          <w:p w:rsidR="00460ADB" w:rsidRDefault="00460ADB" w:rsidP="00C62A5A">
            <w:pPr>
              <w:framePr w:h="0" w:hSpace="141" w:wrap="around" w:vAnchor="text" w:hAnchor="page" w:x="1003" w:y="801"/>
              <w:tabs>
                <w:tab w:val="left" w:pos="2127"/>
              </w:tabs>
              <w:spacing w:before="113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Name, Vorname:</w:t>
            </w:r>
            <w:r>
              <w:rPr>
                <w:sz w:val="28"/>
              </w:rPr>
              <w:tab/>
            </w:r>
          </w:p>
        </w:tc>
      </w:tr>
      <w:tr w:rsidR="00460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/>
          <w:tblHeader/>
        </w:trPr>
        <w:tc>
          <w:tcPr>
            <w:tcW w:w="6591" w:type="dxa"/>
            <w:tcBorders>
              <w:top w:val="single" w:sz="6" w:space="0" w:color="auto"/>
              <w:bottom w:val="single" w:sz="6" w:space="0" w:color="auto"/>
            </w:tcBorders>
          </w:tcPr>
          <w:p w:rsidR="00460ADB" w:rsidRDefault="00460ADB" w:rsidP="00C62A5A">
            <w:pPr>
              <w:framePr w:h="0" w:hSpace="141" w:wrap="around" w:vAnchor="text" w:hAnchor="page" w:x="1003" w:y="801"/>
              <w:tabs>
                <w:tab w:val="left" w:pos="2127"/>
              </w:tabs>
              <w:spacing w:before="113"/>
              <w:rPr>
                <w:sz w:val="28"/>
              </w:rPr>
            </w:pPr>
            <w:r>
              <w:rPr>
                <w:sz w:val="28"/>
              </w:rPr>
              <w:t>Ortsteil:</w:t>
            </w:r>
            <w:r>
              <w:rPr>
                <w:sz w:val="28"/>
              </w:rPr>
              <w:tab/>
            </w:r>
          </w:p>
        </w:tc>
      </w:tr>
      <w:tr w:rsidR="00460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/>
          <w:tblHeader/>
        </w:trPr>
        <w:tc>
          <w:tcPr>
            <w:tcW w:w="6591" w:type="dxa"/>
            <w:tcBorders>
              <w:top w:val="single" w:sz="6" w:space="0" w:color="auto"/>
              <w:bottom w:val="single" w:sz="6" w:space="0" w:color="auto"/>
            </w:tcBorders>
          </w:tcPr>
          <w:p w:rsidR="00460ADB" w:rsidRDefault="00460ADB" w:rsidP="00C62A5A">
            <w:pPr>
              <w:framePr w:h="0" w:hSpace="141" w:wrap="around" w:vAnchor="text" w:hAnchor="page" w:x="1003" w:y="801"/>
              <w:tabs>
                <w:tab w:val="left" w:pos="2127"/>
              </w:tabs>
              <w:spacing w:before="113"/>
              <w:rPr>
                <w:sz w:val="28"/>
              </w:rPr>
            </w:pPr>
            <w:r>
              <w:rPr>
                <w:sz w:val="28"/>
              </w:rPr>
              <w:t>Straße:</w:t>
            </w:r>
            <w:r>
              <w:rPr>
                <w:sz w:val="28"/>
              </w:rPr>
              <w:tab/>
            </w:r>
          </w:p>
        </w:tc>
      </w:tr>
      <w:tr w:rsidR="00460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/>
          <w:tblHeader/>
        </w:trPr>
        <w:tc>
          <w:tcPr>
            <w:tcW w:w="6591" w:type="dxa"/>
            <w:tcBorders>
              <w:top w:val="single" w:sz="6" w:space="0" w:color="auto"/>
              <w:bottom w:val="single" w:sz="6" w:space="0" w:color="auto"/>
            </w:tcBorders>
          </w:tcPr>
          <w:p w:rsidR="00460ADB" w:rsidRDefault="00460ADB" w:rsidP="00C62A5A">
            <w:pPr>
              <w:framePr w:h="0" w:hSpace="141" w:wrap="around" w:vAnchor="text" w:hAnchor="page" w:x="1003" w:y="801"/>
              <w:tabs>
                <w:tab w:val="left" w:pos="2127"/>
              </w:tabs>
              <w:spacing w:before="113"/>
              <w:rPr>
                <w:sz w:val="28"/>
              </w:rPr>
            </w:pPr>
            <w:r>
              <w:rPr>
                <w:sz w:val="28"/>
              </w:rPr>
              <w:t>PLZ, Wohnort:</w:t>
            </w:r>
            <w:r>
              <w:rPr>
                <w:sz w:val="28"/>
              </w:rPr>
              <w:tab/>
            </w:r>
          </w:p>
        </w:tc>
      </w:tr>
      <w:tr w:rsidR="00460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/>
          <w:tblHeader/>
        </w:trPr>
        <w:tc>
          <w:tcPr>
            <w:tcW w:w="6591" w:type="dxa"/>
            <w:tcBorders>
              <w:top w:val="single" w:sz="6" w:space="0" w:color="auto"/>
              <w:bottom w:val="single" w:sz="6" w:space="0" w:color="auto"/>
            </w:tcBorders>
          </w:tcPr>
          <w:p w:rsidR="00460ADB" w:rsidRDefault="00A55FD8" w:rsidP="00A55FD8">
            <w:pPr>
              <w:framePr w:h="0" w:hSpace="141" w:wrap="around" w:vAnchor="text" w:hAnchor="page" w:x="1003" w:y="801"/>
              <w:tabs>
                <w:tab w:val="left" w:pos="2127"/>
              </w:tabs>
              <w:spacing w:before="113"/>
              <w:rPr>
                <w:sz w:val="28"/>
              </w:rPr>
            </w:pPr>
            <w:r>
              <w:rPr>
                <w:sz w:val="28"/>
              </w:rPr>
              <w:t>ULB / Ring</w:t>
            </w:r>
            <w:r w:rsidR="00460ADB">
              <w:rPr>
                <w:sz w:val="28"/>
              </w:rPr>
              <w:t>:</w:t>
            </w:r>
          </w:p>
        </w:tc>
      </w:tr>
      <w:tr w:rsidR="00460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/>
          <w:tblHeader/>
        </w:trPr>
        <w:tc>
          <w:tcPr>
            <w:tcW w:w="6591" w:type="dxa"/>
            <w:tcBorders>
              <w:top w:val="single" w:sz="6" w:space="0" w:color="auto"/>
              <w:bottom w:val="single" w:sz="6" w:space="0" w:color="auto"/>
            </w:tcBorders>
          </w:tcPr>
          <w:p w:rsidR="00460ADB" w:rsidRDefault="00460ADB" w:rsidP="00A55FD8">
            <w:pPr>
              <w:framePr w:h="0" w:hSpace="141" w:wrap="around" w:vAnchor="text" w:hAnchor="page" w:x="1003" w:y="801"/>
              <w:tabs>
                <w:tab w:val="left" w:pos="2410"/>
                <w:tab w:val="left" w:pos="4395"/>
              </w:tabs>
              <w:spacing w:before="113"/>
              <w:rPr>
                <w:sz w:val="28"/>
              </w:rPr>
            </w:pPr>
            <w:r>
              <w:rPr>
                <w:sz w:val="28"/>
              </w:rPr>
              <w:t xml:space="preserve">ULB / Ring-Kontakt: </w:t>
            </w:r>
          </w:p>
        </w:tc>
      </w:tr>
      <w:tr w:rsidR="00460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/>
          <w:tblHeader/>
        </w:trPr>
        <w:tc>
          <w:tcPr>
            <w:tcW w:w="6591" w:type="dxa"/>
            <w:tcBorders>
              <w:top w:val="single" w:sz="6" w:space="0" w:color="auto"/>
              <w:bottom w:val="single" w:sz="6" w:space="0" w:color="auto"/>
            </w:tcBorders>
          </w:tcPr>
          <w:p w:rsidR="00460ADB" w:rsidRDefault="00460ADB" w:rsidP="00A55FD8">
            <w:pPr>
              <w:framePr w:h="0" w:hSpace="141" w:wrap="around" w:vAnchor="text" w:hAnchor="page" w:x="1003" w:y="801"/>
              <w:tabs>
                <w:tab w:val="left" w:pos="2410"/>
              </w:tabs>
              <w:spacing w:before="113"/>
              <w:rPr>
                <w:sz w:val="28"/>
              </w:rPr>
            </w:pPr>
            <w:r>
              <w:rPr>
                <w:sz w:val="28"/>
              </w:rPr>
              <w:t xml:space="preserve">Regierungspräsidium: </w:t>
            </w:r>
          </w:p>
        </w:tc>
      </w:tr>
      <w:tr w:rsidR="00460A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0"/>
          <w:tblHeader/>
        </w:trPr>
        <w:tc>
          <w:tcPr>
            <w:tcW w:w="6591" w:type="dxa"/>
            <w:tcBorders>
              <w:top w:val="single" w:sz="6" w:space="0" w:color="auto"/>
              <w:bottom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1003" w:y="801"/>
              <w:spacing w:before="113"/>
              <w:rPr>
                <w:sz w:val="28"/>
              </w:rPr>
            </w:pPr>
          </w:p>
        </w:tc>
      </w:tr>
    </w:tbl>
    <w:p w:rsidR="00460ADB" w:rsidRDefault="00460ADB">
      <w:pPr>
        <w:pStyle w:val="Beschriftung"/>
      </w:pPr>
      <w:r>
        <w:t>Untersuchungsauftrag Grundfu</w:t>
      </w:r>
      <w:r>
        <w:t>t</w:t>
      </w:r>
      <w:r>
        <w:t>termittel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1392"/>
      </w:tblGrid>
      <w:tr w:rsidR="00460ADB">
        <w:tblPrEx>
          <w:tblCellMar>
            <w:top w:w="0" w:type="dxa"/>
            <w:bottom w:w="0" w:type="dxa"/>
          </w:tblCellMar>
        </w:tblPrEx>
        <w:trPr>
          <w:trHeight w:val="700"/>
          <w:tblHeader/>
        </w:trPr>
        <w:tc>
          <w:tcPr>
            <w:tcW w:w="3730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60ADB" w:rsidRDefault="00460ADB">
            <w:pPr>
              <w:framePr w:hSpace="141" w:wrap="around" w:vAnchor="text" w:hAnchor="page" w:x="7603" w:y="507"/>
              <w:jc w:val="center"/>
              <w:rPr>
                <w:b/>
              </w:rPr>
            </w:pPr>
            <w:r>
              <w:rPr>
                <w:b/>
                <w:sz w:val="72"/>
              </w:rPr>
              <w:t>_________</w:t>
            </w:r>
            <w:r>
              <w:rPr>
                <w:b/>
                <w:sz w:val="72"/>
              </w:rPr>
              <w:br/>
            </w:r>
            <w:r>
              <w:t>Tagebuchnummer der LUFA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780"/>
          <w:tblHeader/>
        </w:trPr>
        <w:tc>
          <w:tcPr>
            <w:tcW w:w="37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C62A5A" w:rsidP="00C62A5A">
            <w:pPr>
              <w:framePr w:hSpace="141" w:wrap="around" w:vAnchor="text" w:hAnchor="page" w:x="7603" w:y="507"/>
              <w:tabs>
                <w:tab w:val="left" w:pos="1418"/>
              </w:tabs>
            </w:pPr>
            <w:r>
              <w:rPr>
                <w:sz w:val="24"/>
              </w:rPr>
              <w:t>X</w:t>
            </w:r>
            <w:r w:rsidR="00460ADB">
              <w:rPr>
                <w:sz w:val="40"/>
              </w:rPr>
              <w:t xml:space="preserve"> </w:t>
            </w:r>
            <w:r w:rsidR="00460ADB">
              <w:rPr>
                <w:sz w:val="36"/>
              </w:rPr>
              <w:t xml:space="preserve">amtliche </w:t>
            </w:r>
            <w:r w:rsidR="00460ADB">
              <w:rPr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460ADB">
              <w:rPr>
                <w:sz w:val="24"/>
              </w:rPr>
              <w:instrText xml:space="preserve"> FORMCHECKBOX </w:instrText>
            </w:r>
            <w:r w:rsidR="00460ADB">
              <w:rPr>
                <w:sz w:val="24"/>
              </w:rPr>
            </w:r>
            <w:r w:rsidR="00460ADB">
              <w:rPr>
                <w:sz w:val="24"/>
              </w:rPr>
              <w:fldChar w:fldCharType="end"/>
            </w:r>
            <w:bookmarkEnd w:id="1"/>
            <w:r w:rsidR="00460ADB">
              <w:rPr>
                <w:sz w:val="48"/>
              </w:rPr>
              <w:t xml:space="preserve"> </w:t>
            </w:r>
            <w:r w:rsidR="00460ADB">
              <w:rPr>
                <w:sz w:val="32"/>
              </w:rPr>
              <w:t>FUR*</w:t>
            </w:r>
            <w:r w:rsidR="00460ADB">
              <w:rPr>
                <w:sz w:val="36"/>
              </w:rPr>
              <w:br/>
              <w:t xml:space="preserve">     Pr</w:t>
            </w:r>
            <w:r w:rsidR="00460ADB">
              <w:rPr>
                <w:sz w:val="36"/>
              </w:rPr>
              <w:t>o</w:t>
            </w:r>
            <w:r w:rsidR="00460ADB">
              <w:rPr>
                <w:sz w:val="36"/>
              </w:rPr>
              <w:t>be</w:t>
            </w:r>
            <w:r w:rsidR="00460ADB">
              <w:t xml:space="preserve"> 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545"/>
          <w:tblHeader/>
        </w:trPr>
        <w:tc>
          <w:tcPr>
            <w:tcW w:w="37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1" w:wrap="around" w:vAnchor="text" w:hAnchor="page" w:x="7603" w:y="507"/>
              <w:tabs>
                <w:tab w:val="left" w:pos="1276"/>
                <w:tab w:val="left" w:pos="2410"/>
              </w:tabs>
              <w:spacing w:line="320" w:lineRule="exact"/>
            </w:pPr>
            <w:r>
              <w:rPr>
                <w:b/>
              </w:rPr>
              <w:t>ULB</w:t>
            </w:r>
            <w:r>
              <w:rPr>
                <w:b/>
              </w:rPr>
              <w:tab/>
              <w:t xml:space="preserve">Probenart  </w:t>
            </w:r>
            <w:r>
              <w:rPr>
                <w:b/>
              </w:rPr>
              <w:tab/>
              <w:t>laufende NR</w:t>
            </w:r>
            <w:r>
              <w:br/>
              <w:t xml:space="preserve">4-stellig  </w:t>
            </w:r>
            <w:r>
              <w:tab/>
              <w:t xml:space="preserve">Ö/K M G  </w:t>
            </w:r>
            <w:r>
              <w:tab/>
              <w:t>zweistellig)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539"/>
          <w:tblHeader/>
        </w:trPr>
        <w:tc>
          <w:tcPr>
            <w:tcW w:w="12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0ADB" w:rsidRDefault="00460ADB">
            <w:pPr>
              <w:framePr w:hSpace="141" w:wrap="around" w:vAnchor="text" w:hAnchor="page" w:x="7603" w:y="507"/>
              <w:tabs>
                <w:tab w:val="left" w:pos="993"/>
                <w:tab w:val="left" w:pos="1985"/>
              </w:tabs>
              <w:spacing w:before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0ADB" w:rsidRDefault="00460ADB">
            <w:pPr>
              <w:framePr w:hSpace="141" w:wrap="around" w:vAnchor="text" w:hAnchor="page" w:x="7603" w:y="507"/>
              <w:tabs>
                <w:tab w:val="left" w:pos="993"/>
                <w:tab w:val="left" w:pos="1985"/>
              </w:tabs>
              <w:spacing w:before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15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"/>
          </w:p>
        </w:tc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0ADB" w:rsidRDefault="00460ADB">
            <w:pPr>
              <w:framePr w:hSpace="141" w:wrap="around" w:vAnchor="text" w:hAnchor="page" w:x="7603" w:y="507"/>
              <w:tabs>
                <w:tab w:val="left" w:pos="993"/>
                <w:tab w:val="left" w:pos="1985"/>
              </w:tabs>
              <w:spacing w:before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1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4"/>
          </w:p>
        </w:tc>
      </w:tr>
    </w:tbl>
    <w:p w:rsidR="00460ADB" w:rsidRDefault="00460ADB">
      <w:pPr>
        <w:jc w:val="center"/>
        <w:rPr>
          <w:b/>
          <w:sz w:val="32"/>
          <w:u w:val="single"/>
        </w:rPr>
      </w:pPr>
    </w:p>
    <w:p w:rsidR="00460ADB" w:rsidRDefault="00460AD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7"/>
        <w:gridCol w:w="4151"/>
      </w:tblGrid>
      <w:tr w:rsidR="00460ADB">
        <w:tblPrEx>
          <w:tblCellMar>
            <w:top w:w="0" w:type="dxa"/>
            <w:bottom w:w="0" w:type="dxa"/>
          </w:tblCellMar>
        </w:tblPrEx>
        <w:tc>
          <w:tcPr>
            <w:tcW w:w="6407" w:type="dxa"/>
          </w:tcPr>
          <w:p w:rsidR="00460ADB" w:rsidRDefault="00460ADB">
            <w:pPr>
              <w:rPr>
                <w:sz w:val="28"/>
              </w:rPr>
            </w:pPr>
            <w:r>
              <w:rPr>
                <w:b/>
                <w:sz w:val="28"/>
              </w:rPr>
              <w:t>Empfänger</w:t>
            </w:r>
            <w:r>
              <w:rPr>
                <w:sz w:val="28"/>
              </w:rPr>
              <w:t>:</w:t>
            </w:r>
          </w:p>
        </w:tc>
        <w:tc>
          <w:tcPr>
            <w:tcW w:w="4151" w:type="dxa"/>
          </w:tcPr>
          <w:p w:rsidR="00460ADB" w:rsidRDefault="00460ADB">
            <w:pPr>
              <w:rPr>
                <w:sz w:val="28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6407" w:type="dxa"/>
          </w:tcPr>
          <w:p w:rsidR="00460ADB" w:rsidRDefault="00460ADB">
            <w:pPr>
              <w:rPr>
                <w:sz w:val="28"/>
              </w:rPr>
            </w:pPr>
            <w:r>
              <w:rPr>
                <w:sz w:val="28"/>
              </w:rPr>
              <w:t>Landwirtschaftliches Technologiezentrum</w:t>
            </w:r>
          </w:p>
          <w:p w:rsidR="00460ADB" w:rsidRDefault="00460ADB">
            <w:pPr>
              <w:rPr>
                <w:sz w:val="28"/>
              </w:rPr>
            </w:pPr>
            <w:r>
              <w:rPr>
                <w:sz w:val="28"/>
              </w:rPr>
              <w:t>Auguste</w:t>
            </w:r>
            <w:r>
              <w:rPr>
                <w:sz w:val="28"/>
              </w:rPr>
              <w:t>n</w:t>
            </w:r>
            <w:r>
              <w:rPr>
                <w:sz w:val="28"/>
              </w:rPr>
              <w:t>berg, Ref. 24</w:t>
            </w:r>
          </w:p>
        </w:tc>
        <w:tc>
          <w:tcPr>
            <w:tcW w:w="4151" w:type="dxa"/>
          </w:tcPr>
          <w:p w:rsidR="00460ADB" w:rsidRDefault="00460ADB">
            <w:pPr>
              <w:rPr>
                <w:sz w:val="28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6407" w:type="dxa"/>
          </w:tcPr>
          <w:p w:rsidR="00460ADB" w:rsidRDefault="00460ADB">
            <w:pPr>
              <w:rPr>
                <w:sz w:val="28"/>
              </w:rPr>
            </w:pPr>
            <w:r>
              <w:rPr>
                <w:sz w:val="28"/>
              </w:rPr>
              <w:t>Neßlerstr. 23-31</w:t>
            </w:r>
          </w:p>
        </w:tc>
        <w:tc>
          <w:tcPr>
            <w:tcW w:w="4151" w:type="dxa"/>
          </w:tcPr>
          <w:p w:rsidR="00460ADB" w:rsidRDefault="00460ADB">
            <w:pPr>
              <w:pStyle w:val="berschrift2"/>
            </w:pPr>
            <w:r>
              <w:t>Telefon:</w:t>
            </w:r>
            <w:r>
              <w:tab/>
              <w:t xml:space="preserve">0721/ 9468160 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6407" w:type="dxa"/>
          </w:tcPr>
          <w:p w:rsidR="00460ADB" w:rsidRDefault="00460ADB">
            <w:pPr>
              <w:rPr>
                <w:sz w:val="28"/>
              </w:rPr>
            </w:pPr>
            <w:r>
              <w:rPr>
                <w:noProof/>
                <w:sz w:val="22"/>
              </w:rPr>
              <w:pict>
                <v:line id="_x0000_s1026" style="position:absolute;z-index:251656192;mso-position-horizontal-relative:text;mso-position-vertical-relative:text" from="-.15pt,30.15pt" to="524.3pt,30.6pt" o:allowincell="f" strokeweight="4pt">
                  <v:stroke startarrowwidth="wide" endarrowwidth="wide"/>
                </v:line>
              </w:pict>
            </w:r>
            <w:r>
              <w:rPr>
                <w:sz w:val="28"/>
              </w:rPr>
              <w:t>76227 Karlsruhe</w:t>
            </w:r>
          </w:p>
        </w:tc>
        <w:tc>
          <w:tcPr>
            <w:tcW w:w="4151" w:type="dxa"/>
          </w:tcPr>
          <w:p w:rsidR="00460ADB" w:rsidRDefault="00460ADB">
            <w:pPr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0721/ 9468112</w:t>
            </w:r>
          </w:p>
        </w:tc>
      </w:tr>
    </w:tbl>
    <w:p w:rsidR="00460ADB" w:rsidRDefault="00460ADB"/>
    <w:p w:rsidR="00460ADB" w:rsidRDefault="00460ADB"/>
    <w:p w:rsidR="00460ADB" w:rsidRDefault="00460ADB">
      <w:pPr>
        <w:rPr>
          <w:b/>
          <w:sz w:val="24"/>
        </w:rPr>
      </w:pPr>
      <w:r>
        <w:rPr>
          <w:b/>
          <w:sz w:val="28"/>
        </w:rPr>
        <w:t>Angaben zur Probe:</w:t>
      </w:r>
      <w:r>
        <w:rPr>
          <w:sz w:val="28"/>
        </w:rPr>
        <w:t xml:space="preserve">    </w:t>
      </w:r>
      <w:r>
        <w:rPr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5"/>
      <w:r>
        <w:rPr>
          <w:sz w:val="24"/>
        </w:rPr>
        <w:t xml:space="preserve"> </w:t>
      </w:r>
      <w:r>
        <w:rPr>
          <w:sz w:val="28"/>
        </w:rPr>
        <w:t xml:space="preserve">Heu     </w:t>
      </w:r>
      <w:r>
        <w:rPr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6"/>
      <w:r>
        <w:rPr>
          <w:sz w:val="28"/>
        </w:rPr>
        <w:t xml:space="preserve"> Silage     </w:t>
      </w:r>
      <w:r>
        <w:rPr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7"/>
      <w:r>
        <w:rPr>
          <w:sz w:val="28"/>
        </w:rPr>
        <w:t xml:space="preserve"> GPS     </w:t>
      </w:r>
      <w:r>
        <w:rPr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8"/>
      <w:r>
        <w:rPr>
          <w:sz w:val="24"/>
        </w:rPr>
        <w:t xml:space="preserve"> </w:t>
      </w:r>
      <w:r>
        <w:rPr>
          <w:sz w:val="28"/>
        </w:rPr>
        <w:t xml:space="preserve">CCM     </w:t>
      </w:r>
      <w:r>
        <w:rPr>
          <w:sz w:val="2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8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9"/>
      <w:r>
        <w:rPr>
          <w:sz w:val="28"/>
        </w:rPr>
        <w:t xml:space="preserve"> Grünfutter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460AD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9" w:type="dxa"/>
            <w:tcBorders>
              <w:left w:val="single" w:sz="6" w:space="0" w:color="auto"/>
              <w:bottom w:val="single" w:sz="6" w:space="0" w:color="auto"/>
            </w:tcBorders>
          </w:tcPr>
          <w:p w:rsidR="00460ADB" w:rsidRDefault="00460ADB">
            <w:pPr>
              <w:framePr w:hSpace="142" w:wrap="around" w:vAnchor="text" w:hAnchor="page" w:x="7346" w:y="387" w:anchorLock="1"/>
              <w:rPr>
                <w:sz w:val="28"/>
              </w:rPr>
            </w:pPr>
            <w:r>
              <w:rPr>
                <w:sz w:val="28"/>
              </w:rPr>
              <w:t>Bemerkungen zur Probe:</w:t>
            </w:r>
          </w:p>
          <w:p w:rsidR="00460ADB" w:rsidRDefault="00460ADB">
            <w:pPr>
              <w:framePr w:hSpace="142" w:wrap="around" w:vAnchor="text" w:hAnchor="page" w:x="7346" w:y="387" w:anchorLock="1"/>
              <w:rPr>
                <w:sz w:val="28"/>
              </w:rPr>
            </w:pPr>
            <w:r>
              <w:rPr>
                <w:sz w:val="24"/>
              </w:rPr>
              <w:t>(z.B. Siliermitteleinsatz, Wetter)</w:t>
            </w:r>
          </w:p>
          <w:p w:rsidR="00460ADB" w:rsidRDefault="00460ADB">
            <w:pPr>
              <w:framePr w:hSpace="142" w:wrap="around" w:vAnchor="text" w:hAnchor="page" w:x="7346" w:y="387" w:anchorLock="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0ADB" w:rsidRDefault="00460ADB">
            <w:pPr>
              <w:framePr w:hSpace="142" w:wrap="around" w:vAnchor="text" w:hAnchor="page" w:x="7346" w:y="387" w:anchorLock="1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0ADB" w:rsidRDefault="00460ADB">
            <w:pPr>
              <w:framePr w:hSpace="142" w:wrap="around" w:vAnchor="text" w:hAnchor="page" w:x="7346" w:y="387" w:anchorLock="1"/>
              <w:rPr>
                <w:sz w:val="24"/>
              </w:rPr>
            </w:pPr>
            <w:r>
              <w:rPr>
                <w:sz w:val="24"/>
              </w:rPr>
              <w:t>Siloform:</w:t>
            </w:r>
          </w:p>
          <w:p w:rsidR="00460ADB" w:rsidRDefault="00460ADB">
            <w:pPr>
              <w:framePr w:hSpace="142" w:wrap="around" w:vAnchor="text" w:hAnchor="page" w:x="7346" w:y="387" w:anchorLock="1"/>
              <w:rPr>
                <w:sz w:val="24"/>
              </w:rPr>
            </w:pPr>
            <w:r>
              <w:rPr>
                <w:sz w:val="24"/>
              </w:rPr>
              <w:t xml:space="preserve">hoch: </w:t>
            </w:r>
            <w:r>
              <w:rPr>
                <w:sz w:val="2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9"/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end"/>
            </w:r>
            <w:bookmarkEnd w:id="12"/>
            <w:r>
              <w:rPr>
                <w:sz w:val="28"/>
              </w:rPr>
              <w:t xml:space="preserve">      </w:t>
            </w:r>
            <w:r>
              <w:rPr>
                <w:sz w:val="24"/>
              </w:rPr>
              <w:t xml:space="preserve">flach: </w:t>
            </w:r>
            <w:r>
              <w:rPr>
                <w:sz w:val="2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0"/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end"/>
            </w:r>
            <w:bookmarkEnd w:id="13"/>
            <w:r>
              <w:rPr>
                <w:sz w:val="28"/>
              </w:rPr>
              <w:t xml:space="preserve">      </w:t>
            </w:r>
            <w:r>
              <w:rPr>
                <w:sz w:val="24"/>
              </w:rPr>
              <w:t xml:space="preserve">Ballen: </w:t>
            </w:r>
            <w:r>
              <w:rPr>
                <w:sz w:val="2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"/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end"/>
            </w:r>
            <w:bookmarkEnd w:id="14"/>
          </w:p>
        </w:tc>
      </w:tr>
    </w:tbl>
    <w:p w:rsidR="00460ADB" w:rsidRDefault="00460ADB">
      <w:pPr>
        <w:rPr>
          <w:sz w:val="28"/>
        </w:rPr>
      </w:pPr>
      <w:r>
        <w:rPr>
          <w:sz w:val="28"/>
        </w:rPr>
        <w:t xml:space="preserve">Datum der Probenahme: </w:t>
      </w:r>
      <w:r>
        <w:rPr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5"/>
      <w:r>
        <w:rPr>
          <w:sz w:val="28"/>
        </w:rPr>
        <w:t>___________</w:t>
      </w:r>
    </w:p>
    <w:p w:rsidR="00460ADB" w:rsidRDefault="00460ADB">
      <w:pPr>
        <w:framePr w:w="2705" w:h="2483" w:hSpace="142" w:wrap="around" w:vAnchor="text" w:hAnchor="page" w:x="1197" w:y="375" w:anchorLock="1"/>
        <w:pBdr>
          <w:right w:val="single" w:sz="6" w:space="1" w:color="auto"/>
        </w:pBdr>
        <w:rPr>
          <w:sz w:val="28"/>
        </w:rPr>
      </w:pPr>
      <w:r>
        <w:rPr>
          <w:sz w:val="28"/>
        </w:rPr>
        <w:t>aus:</w:t>
      </w: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16"/>
      <w:r>
        <w:rPr>
          <w:sz w:val="24"/>
        </w:rPr>
        <w:t xml:space="preserve"> </w:t>
      </w:r>
      <w:r>
        <w:rPr>
          <w:sz w:val="28"/>
        </w:rPr>
        <w:t>Wiese</w:t>
      </w:r>
      <w:r>
        <w:rPr>
          <w:sz w:val="28"/>
        </w:rPr>
        <w:t>n</w:t>
      </w:r>
      <w:r>
        <w:rPr>
          <w:sz w:val="28"/>
        </w:rPr>
        <w:t>gras</w:t>
      </w:r>
    </w:p>
    <w:p w:rsidR="00460ADB" w:rsidRDefault="00460ADB">
      <w:pPr>
        <w:framePr w:w="2705" w:h="2483" w:hSpace="142" w:wrap="around" w:vAnchor="text" w:hAnchor="page" w:x="1197" w:y="375" w:anchorLock="1"/>
        <w:pBdr>
          <w:right w:val="single" w:sz="6" w:space="1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17"/>
      <w:r>
        <w:rPr>
          <w:sz w:val="24"/>
        </w:rPr>
        <w:t xml:space="preserve"> </w:t>
      </w:r>
      <w:r>
        <w:rPr>
          <w:sz w:val="28"/>
        </w:rPr>
        <w:t>Kleegras</w:t>
      </w:r>
    </w:p>
    <w:p w:rsidR="00460ADB" w:rsidRDefault="00460ADB">
      <w:pPr>
        <w:framePr w:w="2705" w:h="2483" w:hSpace="142" w:wrap="around" w:vAnchor="text" w:hAnchor="page" w:x="1197" w:y="375" w:anchorLock="1"/>
        <w:pBdr>
          <w:right w:val="single" w:sz="6" w:space="1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18"/>
      <w:r>
        <w:rPr>
          <w:sz w:val="24"/>
        </w:rPr>
        <w:t xml:space="preserve"> </w:t>
      </w:r>
      <w:r>
        <w:rPr>
          <w:sz w:val="28"/>
        </w:rPr>
        <w:t>Klee</w:t>
      </w:r>
    </w:p>
    <w:p w:rsidR="00460ADB" w:rsidRDefault="00460ADB">
      <w:pPr>
        <w:framePr w:w="2705" w:h="2483" w:hSpace="142" w:wrap="around" w:vAnchor="text" w:hAnchor="page" w:x="1197" w:y="375" w:anchorLock="1"/>
        <w:pBdr>
          <w:right w:val="single" w:sz="6" w:space="1" w:color="auto"/>
        </w:pBdr>
        <w:ind w:left="705"/>
        <w:rPr>
          <w:sz w:val="28"/>
        </w:rPr>
      </w:pPr>
      <w:r>
        <w:rPr>
          <w:sz w:val="2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19"/>
      <w:r>
        <w:rPr>
          <w:sz w:val="28"/>
        </w:rPr>
        <w:t xml:space="preserve"> Luzerne</w:t>
      </w:r>
    </w:p>
    <w:p w:rsidR="00460ADB" w:rsidRDefault="00460ADB">
      <w:pPr>
        <w:framePr w:w="2705" w:h="2483" w:hSpace="142" w:wrap="around" w:vAnchor="text" w:hAnchor="page" w:x="1197" w:y="375" w:anchorLock="1"/>
        <w:pBdr>
          <w:right w:val="single" w:sz="6" w:space="1" w:color="auto"/>
        </w:pBdr>
        <w:ind w:left="705"/>
        <w:rPr>
          <w:sz w:val="28"/>
        </w:rPr>
      </w:pPr>
      <w:r>
        <w:rPr>
          <w:sz w:val="2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3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20"/>
      <w:r>
        <w:rPr>
          <w:sz w:val="28"/>
        </w:rPr>
        <w:t xml:space="preserve"> Mais</w:t>
      </w:r>
    </w:p>
    <w:p w:rsidR="00460ADB" w:rsidRDefault="00460ADB">
      <w:pPr>
        <w:framePr w:w="2705" w:h="2483" w:hSpace="142" w:wrap="around" w:vAnchor="text" w:hAnchor="page" w:x="1197" w:y="375" w:anchorLock="1"/>
        <w:pBdr>
          <w:right w:val="single" w:sz="6" w:space="1" w:color="auto"/>
        </w:pBdr>
        <w:ind w:left="705"/>
        <w:rPr>
          <w:sz w:val="28"/>
        </w:rPr>
      </w:pPr>
      <w:r>
        <w:rPr>
          <w:sz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4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21"/>
      <w:r>
        <w:rPr>
          <w:sz w:val="28"/>
        </w:rPr>
        <w:t xml:space="preserve"> Mischung aus</w:t>
      </w:r>
    </w:p>
    <w:p w:rsidR="00460ADB" w:rsidRDefault="00460ADB">
      <w:pPr>
        <w:framePr w:w="2705" w:h="2483" w:hSpace="142" w:wrap="around" w:vAnchor="text" w:hAnchor="page" w:x="1197" w:y="375" w:anchorLock="1"/>
        <w:pBdr>
          <w:right w:val="single" w:sz="6" w:space="1" w:color="auto"/>
        </w:pBdr>
        <w:rPr>
          <w:sz w:val="28"/>
        </w:rPr>
      </w:pPr>
      <w:r>
        <w:rPr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22"/>
    </w:p>
    <w:p w:rsidR="00460ADB" w:rsidRDefault="00460ADB">
      <w:pPr>
        <w:framePr w:w="3283" w:h="1621" w:hSpace="142" w:wrap="around" w:vAnchor="text" w:hAnchor="page" w:x="4035" w:y="342" w:anchorLock="1"/>
        <w:pBdr>
          <w:bottom w:val="single" w:sz="6" w:space="1" w:color="auto"/>
        </w:pBdr>
        <w:rPr>
          <w:sz w:val="28"/>
        </w:rPr>
      </w:pPr>
      <w:r>
        <w:rPr>
          <w:sz w:val="2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5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23"/>
      <w:r>
        <w:rPr>
          <w:sz w:val="24"/>
        </w:rPr>
        <w:t xml:space="preserve"> </w:t>
      </w:r>
      <w:r>
        <w:rPr>
          <w:sz w:val="28"/>
        </w:rPr>
        <w:t xml:space="preserve"> 1. Schnitt</w:t>
      </w:r>
    </w:p>
    <w:p w:rsidR="00460ADB" w:rsidRDefault="00460ADB">
      <w:pPr>
        <w:framePr w:w="3283" w:h="1621" w:hSpace="142" w:wrap="around" w:vAnchor="text" w:hAnchor="page" w:x="4035" w:y="342" w:anchorLock="1"/>
        <w:pBdr>
          <w:bottom w:val="single" w:sz="6" w:space="1" w:color="auto"/>
        </w:pBdr>
        <w:rPr>
          <w:sz w:val="28"/>
        </w:rPr>
      </w:pPr>
      <w:r>
        <w:rPr>
          <w:sz w:val="2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6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24"/>
      <w:r>
        <w:rPr>
          <w:sz w:val="24"/>
        </w:rPr>
        <w:t xml:space="preserve"> </w:t>
      </w:r>
      <w:r>
        <w:rPr>
          <w:sz w:val="28"/>
        </w:rPr>
        <w:t xml:space="preserve"> 2. Schnitt</w:t>
      </w:r>
    </w:p>
    <w:p w:rsidR="00460ADB" w:rsidRDefault="00460ADB">
      <w:pPr>
        <w:framePr w:w="3283" w:h="1621" w:hSpace="142" w:wrap="around" w:vAnchor="text" w:hAnchor="page" w:x="4035" w:y="342" w:anchorLock="1"/>
        <w:pBdr>
          <w:bottom w:val="single" w:sz="6" w:space="1" w:color="auto"/>
        </w:pBdr>
        <w:rPr>
          <w:sz w:val="28"/>
        </w:rPr>
      </w:pPr>
      <w:r>
        <w:rPr>
          <w:sz w:val="2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7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25"/>
      <w:r>
        <w:rPr>
          <w:sz w:val="28"/>
        </w:rPr>
        <w:t xml:space="preserve">  3. Schnitt</w:t>
      </w:r>
    </w:p>
    <w:p w:rsidR="00460ADB" w:rsidRDefault="00460ADB">
      <w:pPr>
        <w:framePr w:w="3283" w:h="1621" w:hSpace="142" w:wrap="around" w:vAnchor="text" w:hAnchor="page" w:x="4035" w:y="342" w:anchorLock="1"/>
        <w:pBdr>
          <w:bottom w:val="single" w:sz="6" w:space="1" w:color="auto"/>
        </w:pBdr>
        <w:rPr>
          <w:sz w:val="28"/>
        </w:rPr>
      </w:pPr>
      <w:r>
        <w:rPr>
          <w:sz w:val="2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8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end"/>
      </w:r>
      <w:bookmarkEnd w:id="26"/>
      <w:r>
        <w:rPr>
          <w:sz w:val="28"/>
        </w:rPr>
        <w:t xml:space="preserve">  4. Schnitt + folgende</w:t>
      </w:r>
      <w:r>
        <w:rPr>
          <w:sz w:val="28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854"/>
      </w:tblGrid>
      <w:tr w:rsidR="00460ADB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460ADB" w:rsidRDefault="00460ADB">
            <w:pPr>
              <w:framePr w:hSpace="142" w:wrap="around" w:vAnchor="text" w:hAnchor="page" w:x="4224" w:y="2194" w:anchorLock="1"/>
              <w:rPr>
                <w:sz w:val="28"/>
              </w:rPr>
            </w:pPr>
            <w:r>
              <w:rPr>
                <w:b/>
                <w:sz w:val="28"/>
              </w:rPr>
              <w:t>Schnittzeitpunkt :</w:t>
            </w:r>
          </w:p>
        </w:tc>
        <w:tc>
          <w:tcPr>
            <w:tcW w:w="4854" w:type="dxa"/>
          </w:tcPr>
          <w:p w:rsidR="00460ADB" w:rsidRDefault="00460ADB">
            <w:pPr>
              <w:framePr w:hSpace="142" w:wrap="around" w:vAnchor="text" w:hAnchor="page" w:x="4224" w:y="2194" w:anchorLock="1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27"/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460ADB" w:rsidRDefault="00460ADB">
            <w:pPr>
              <w:framePr w:hSpace="142" w:wrap="around" w:vAnchor="text" w:hAnchor="page" w:x="4224" w:y="2194" w:anchorLock="1"/>
              <w:rPr>
                <w:b/>
                <w:sz w:val="28"/>
              </w:rPr>
            </w:pPr>
            <w:r>
              <w:rPr>
                <w:b/>
                <w:sz w:val="28"/>
              </w:rPr>
              <w:t>Nutzungen/Jahr :</w:t>
            </w:r>
          </w:p>
        </w:tc>
        <w:tc>
          <w:tcPr>
            <w:tcW w:w="4854" w:type="dxa"/>
          </w:tcPr>
          <w:p w:rsidR="00460ADB" w:rsidRDefault="00460ADB">
            <w:pPr>
              <w:framePr w:hSpace="142" w:wrap="around" w:vAnchor="text" w:hAnchor="page" w:x="4224" w:y="2194" w:anchorLock="1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4"/>
              </w:rPr>
              <w:t>1- 2: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2"/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end"/>
            </w:r>
            <w:bookmarkEnd w:id="28"/>
            <w:r>
              <w:rPr>
                <w:sz w:val="28"/>
              </w:rPr>
              <w:t xml:space="preserve">          </w:t>
            </w:r>
            <w:r>
              <w:rPr>
                <w:sz w:val="24"/>
              </w:rPr>
              <w:t>3-4: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3"/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end"/>
            </w:r>
            <w:bookmarkEnd w:id="29"/>
            <w:r>
              <w:rPr>
                <w:sz w:val="28"/>
              </w:rPr>
              <w:t xml:space="preserve">          </w:t>
            </w:r>
            <w:r>
              <w:rPr>
                <w:sz w:val="24"/>
              </w:rPr>
              <w:t>&gt; 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4"/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end"/>
            </w:r>
            <w:bookmarkEnd w:id="30"/>
          </w:p>
        </w:tc>
      </w:tr>
    </w:tbl>
    <w:p w:rsidR="00460ADB" w:rsidRDefault="00460ADB">
      <w:pPr>
        <w:rPr>
          <w:sz w:val="28"/>
        </w:rPr>
      </w:pPr>
    </w:p>
    <w:p w:rsidR="00460ADB" w:rsidRDefault="00460ADB"/>
    <w:p w:rsidR="00460ADB" w:rsidRDefault="00460ADB">
      <w:pPr>
        <w:rPr>
          <w:sz w:val="28"/>
        </w:rPr>
      </w:pPr>
      <w:r>
        <w:rPr>
          <w:sz w:val="28"/>
        </w:rPr>
        <w:t>Gewünschte Unters</w:t>
      </w:r>
      <w:r>
        <w:rPr>
          <w:sz w:val="28"/>
        </w:rPr>
        <w:t>u</w:t>
      </w:r>
      <w:r>
        <w:rPr>
          <w:sz w:val="28"/>
        </w:rPr>
        <w:t>chung(en):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2126"/>
      </w:tblGrid>
      <w:tr w:rsidR="00460ADB">
        <w:tblPrEx>
          <w:tblCellMar>
            <w:top w:w="0" w:type="dxa"/>
            <w:bottom w:w="0" w:type="dxa"/>
          </w:tblCellMar>
        </w:tblPrEx>
        <w:tc>
          <w:tcPr>
            <w:tcW w:w="8292" w:type="dxa"/>
            <w:vAlign w:val="center"/>
          </w:tcPr>
          <w:p w:rsidR="00460ADB" w:rsidRDefault="00CB271D">
            <w:pPr>
              <w:ind w:left="284" w:hanging="28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1"/>
            <w:r w:rsidR="00460ADB">
              <w:rPr>
                <w:sz w:val="24"/>
              </w:rPr>
              <w:t xml:space="preserve"> Für Heu, Grassilage (alle Schnitte), Maissilage:</w:t>
            </w:r>
            <w:r w:rsidR="00460ADB">
              <w:rPr>
                <w:sz w:val="24"/>
              </w:rPr>
              <w:br/>
              <w:t>TS, Asche, Rohprotein, Rohfaser (mit Ableitung der Ene</w:t>
            </w:r>
            <w:r w:rsidR="00460ADB">
              <w:rPr>
                <w:sz w:val="24"/>
              </w:rPr>
              <w:t>r</w:t>
            </w:r>
            <w:r w:rsidR="00460ADB">
              <w:rPr>
                <w:sz w:val="24"/>
              </w:rPr>
              <w:t xml:space="preserve">gie) </w:t>
            </w:r>
            <w:r w:rsidR="00460ADB">
              <w:rPr>
                <w:sz w:val="24"/>
                <w:vertAlign w:val="superscript"/>
              </w:rPr>
              <w:t>1)</w:t>
            </w:r>
          </w:p>
        </w:tc>
        <w:tc>
          <w:tcPr>
            <w:tcW w:w="2126" w:type="dxa"/>
            <w:vAlign w:val="center"/>
          </w:tcPr>
          <w:p w:rsidR="00460ADB" w:rsidRDefault="00460ADB">
            <w:r>
              <w:rPr>
                <w:sz w:val="24"/>
              </w:rPr>
              <w:t xml:space="preserve">26,00 € 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8292" w:type="dxa"/>
            <w:vAlign w:val="center"/>
          </w:tcPr>
          <w:p w:rsidR="00460ADB" w:rsidRDefault="00460AD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6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2"/>
            <w:r>
              <w:rPr>
                <w:sz w:val="24"/>
              </w:rPr>
              <w:t xml:space="preserve">  Für andere Grundfutter (Nährstoffe und Energie), je nach Aufwand, </w:t>
            </w:r>
            <w:r>
              <w:rPr>
                <w:b/>
                <w:sz w:val="24"/>
              </w:rPr>
              <w:t>minde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tens</w:t>
            </w:r>
          </w:p>
        </w:tc>
        <w:tc>
          <w:tcPr>
            <w:tcW w:w="2126" w:type="dxa"/>
            <w:vAlign w:val="center"/>
          </w:tcPr>
          <w:p w:rsidR="00460ADB" w:rsidRDefault="00460ADB">
            <w:r>
              <w:rPr>
                <w:sz w:val="24"/>
              </w:rPr>
              <w:t xml:space="preserve">26,00 € 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8292" w:type="dxa"/>
            <w:vAlign w:val="center"/>
          </w:tcPr>
          <w:p w:rsidR="00460ADB" w:rsidRDefault="00460AD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7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3"/>
            <w:r>
              <w:rPr>
                <w:sz w:val="24"/>
              </w:rPr>
              <w:t xml:space="preserve">  Mineralstoffe (Calcium, Phosphor, Magnesium, Natrium, Kalium, </w:t>
            </w:r>
            <w:r>
              <w:rPr>
                <w:sz w:val="24"/>
              </w:rPr>
              <w:br/>
              <w:t xml:space="preserve">      Kupfer, Zink, Ma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gan)</w:t>
            </w:r>
          </w:p>
        </w:tc>
        <w:tc>
          <w:tcPr>
            <w:tcW w:w="2126" w:type="dxa"/>
            <w:vAlign w:val="center"/>
          </w:tcPr>
          <w:p w:rsidR="00460ADB" w:rsidRDefault="00944E99">
            <w:r>
              <w:rPr>
                <w:sz w:val="24"/>
              </w:rPr>
              <w:t>31</w:t>
            </w:r>
            <w:r w:rsidR="00460ADB">
              <w:rPr>
                <w:sz w:val="24"/>
              </w:rPr>
              <w:t xml:space="preserve">,00 € 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8292" w:type="dxa"/>
            <w:vAlign w:val="center"/>
          </w:tcPr>
          <w:p w:rsidR="00460ADB" w:rsidRDefault="00460ADB">
            <w:pPr>
              <w:rPr>
                <w:sz w:val="28"/>
              </w:rPr>
            </w:pPr>
            <w:r>
              <w:rPr>
                <w:sz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8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4"/>
            <w:r>
              <w:rPr>
                <w:sz w:val="24"/>
              </w:rPr>
              <w:t>Sonstige Untersuchungen:</w:t>
            </w:r>
            <w:r>
              <w:rPr>
                <w:sz w:val="24"/>
              </w:rPr>
              <w:br/>
            </w:r>
          </w:p>
        </w:tc>
        <w:tc>
          <w:tcPr>
            <w:tcW w:w="2126" w:type="dxa"/>
            <w:vAlign w:val="center"/>
          </w:tcPr>
          <w:p w:rsidR="00460ADB" w:rsidRDefault="00460ADB">
            <w:pPr>
              <w:rPr>
                <w:sz w:val="28"/>
              </w:rPr>
            </w:pPr>
          </w:p>
        </w:tc>
      </w:tr>
    </w:tbl>
    <w:p w:rsidR="00460ADB" w:rsidRDefault="00460ADB">
      <w:r>
        <w:t xml:space="preserve">1) Die Anwendung der NIRS </w:t>
      </w:r>
      <w:r>
        <w:rPr>
          <w:vertAlign w:val="superscript"/>
        </w:rPr>
        <w:t>*)</w:t>
      </w:r>
      <w:r>
        <w:t xml:space="preserve"> wird angestrebt und erfolgt bei gewöhnlichen Proben.</w:t>
      </w:r>
    </w:p>
    <w:p w:rsidR="00460ADB" w:rsidRDefault="00460ADB">
      <w:r>
        <w:t xml:space="preserve">* NIRS = </w:t>
      </w:r>
      <w:r>
        <w:rPr>
          <w:u w:val="single"/>
        </w:rPr>
        <w:t>N</w:t>
      </w:r>
      <w:r>
        <w:t>ah</w:t>
      </w:r>
      <w:r>
        <w:rPr>
          <w:u w:val="single"/>
        </w:rPr>
        <w:t>I</w:t>
      </w:r>
      <w:r>
        <w:t>nfra</w:t>
      </w:r>
      <w:r>
        <w:rPr>
          <w:u w:val="single"/>
        </w:rPr>
        <w:t>R</w:t>
      </w:r>
      <w:r>
        <w:t xml:space="preserve">ot </w:t>
      </w:r>
      <w:r>
        <w:rPr>
          <w:u w:val="single"/>
        </w:rPr>
        <w:t>S</w:t>
      </w:r>
      <w:r>
        <w:t>pektroskopie: Physikalische Messmethode</w:t>
      </w:r>
    </w:p>
    <w:p w:rsidR="00460ADB" w:rsidRDefault="00460ADB">
      <w:pPr>
        <w:jc w:val="both"/>
        <w:rPr>
          <w:sz w:val="16"/>
        </w:rPr>
      </w:pPr>
      <w:r>
        <w:rPr>
          <w:noProof/>
          <w:sz w:val="16"/>
        </w:rPr>
        <w:pict>
          <v:line id="_x0000_s1028" style="position:absolute;left:0;text-align:left;z-index:251658240" from="-3.9pt,12.75pt" to="514.45pt,12.8pt" o:allowincell="f" strokeweight="4pt">
            <v:stroke startarrowwidth="wide" endarrowwidth="wide"/>
          </v:line>
        </w:pict>
      </w:r>
    </w:p>
    <w:p w:rsidR="00460ADB" w:rsidRDefault="00460ADB">
      <w:pPr>
        <w:jc w:val="both"/>
        <w:rPr>
          <w:sz w:val="16"/>
        </w:rPr>
      </w:pPr>
    </w:p>
    <w:p w:rsidR="00460ADB" w:rsidRDefault="00460ADB">
      <w:pPr>
        <w:jc w:val="both"/>
        <w:rPr>
          <w:sz w:val="18"/>
        </w:rPr>
      </w:pPr>
      <w:r>
        <w:rPr>
          <w:sz w:val="18"/>
        </w:rPr>
        <w:t>*</w:t>
      </w:r>
    </w:p>
    <w:p w:rsidR="00460ADB" w:rsidRDefault="00460ADB">
      <w:pPr>
        <w:jc w:val="both"/>
        <w:rPr>
          <w:sz w:val="18"/>
        </w:rPr>
      </w:pPr>
      <w:r>
        <w:rPr>
          <w:sz w:val="18"/>
        </w:rPr>
        <w:t>Mit der Abspeicherung meiner Angaben zu Anschrift und Proben bin ich einverstanden. Für die Angabe der Probendaten besteht keine Ve</w:t>
      </w:r>
      <w:r>
        <w:rPr>
          <w:sz w:val="18"/>
        </w:rPr>
        <w:t>r</w:t>
      </w:r>
      <w:r>
        <w:rPr>
          <w:sz w:val="18"/>
        </w:rPr>
        <w:t>pflichtung aufgrund einer Rechtsvorschrift. Die Daten sind jedoch für die ord</w:t>
      </w:r>
      <w:r>
        <w:rPr>
          <w:sz w:val="18"/>
        </w:rPr>
        <w:softHyphen/>
        <w:t>nungsgemäße Auftragsbearbeitung erforderlich (§ 11 Abs. 1+2 LDSG). Ich bin damit einverstanden, daß diese Daten zur Erstellung von Statistiken und gegebenenfalls zur Vorbereitung von Folgeunters</w:t>
      </w:r>
      <w:r>
        <w:rPr>
          <w:sz w:val="18"/>
        </w:rPr>
        <w:t>u</w:t>
      </w:r>
      <w:r>
        <w:rPr>
          <w:sz w:val="18"/>
        </w:rPr>
        <w:t xml:space="preserve">chungen verwendet werden. Die Daten unterliegen dem Datenschutz. </w:t>
      </w:r>
    </w:p>
    <w:p w:rsidR="00460ADB" w:rsidRDefault="00460ADB">
      <w:pPr>
        <w:jc w:val="both"/>
        <w:rPr>
          <w:b/>
          <w:sz w:val="32"/>
        </w:rPr>
      </w:pPr>
      <w:r>
        <w:rPr>
          <w:sz w:val="18"/>
        </w:rPr>
        <w:lastRenderedPageBreak/>
        <w:t>.</w:t>
      </w:r>
      <w:r>
        <w:rPr>
          <w:b/>
          <w:sz w:val="32"/>
        </w:rPr>
        <w:t>Diese Seite bitte nicht ausfüllen !</w:t>
      </w:r>
    </w:p>
    <w:p w:rsidR="00460ADB" w:rsidRDefault="00460ADB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7297"/>
      </w:tblGrid>
      <w:tr w:rsidR="00460ADB">
        <w:tblPrEx>
          <w:tblCellMar>
            <w:top w:w="0" w:type="dxa"/>
            <w:bottom w:w="0" w:type="dxa"/>
          </w:tblCellMar>
        </w:tblPrEx>
        <w:tc>
          <w:tcPr>
            <w:tcW w:w="3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ADB" w:rsidRDefault="00460ADB">
            <w:pPr>
              <w:ind w:left="284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Tgb.Nr.:  </w:t>
            </w:r>
          </w:p>
        </w:tc>
        <w:tc>
          <w:tcPr>
            <w:tcW w:w="7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ADB" w:rsidRDefault="00460ADB">
            <w:pPr>
              <w:rPr>
                <w:sz w:val="28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335" w:type="dxa"/>
            <w:tcBorders>
              <w:top w:val="nil"/>
            </w:tcBorders>
          </w:tcPr>
          <w:p w:rsidR="00460ADB" w:rsidRDefault="00460ADB">
            <w:pPr>
              <w:spacing w:before="120"/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>Probenart:</w:t>
            </w:r>
          </w:p>
        </w:tc>
        <w:tc>
          <w:tcPr>
            <w:tcW w:w="7297" w:type="dxa"/>
            <w:tcBorders>
              <w:top w:val="nil"/>
            </w:tcBorders>
          </w:tcPr>
          <w:p w:rsidR="00460ADB" w:rsidRDefault="00460ADB">
            <w:pPr>
              <w:spacing w:before="120"/>
              <w:rPr>
                <w:sz w:val="28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335" w:type="dxa"/>
          </w:tcPr>
          <w:p w:rsidR="00460ADB" w:rsidRDefault="00460ADB">
            <w:pPr>
              <w:spacing w:before="120"/>
              <w:ind w:left="284"/>
              <w:rPr>
                <w:sz w:val="28"/>
              </w:rPr>
            </w:pPr>
            <w:r>
              <w:rPr>
                <w:b/>
                <w:sz w:val="28"/>
              </w:rPr>
              <w:t>Eingangsdatum</w:t>
            </w:r>
            <w:r>
              <w:rPr>
                <w:sz w:val="28"/>
              </w:rPr>
              <w:t>:</w:t>
            </w:r>
          </w:p>
        </w:tc>
        <w:tc>
          <w:tcPr>
            <w:tcW w:w="7297" w:type="dxa"/>
          </w:tcPr>
          <w:p w:rsidR="00460ADB" w:rsidRDefault="00460ADB">
            <w:pPr>
              <w:spacing w:before="120"/>
              <w:rPr>
                <w:sz w:val="24"/>
              </w:rPr>
            </w:pPr>
            <w:r>
              <w:rPr>
                <w:sz w:val="28"/>
              </w:rPr>
              <w:t xml:space="preserve">                                                  </w:t>
            </w:r>
            <w:r>
              <w:rPr>
                <w:sz w:val="24"/>
              </w:rPr>
              <w:t>Auftrag angenommen von: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335" w:type="dxa"/>
            <w:tcBorders>
              <w:bottom w:val="nil"/>
            </w:tcBorders>
          </w:tcPr>
          <w:p w:rsidR="00460ADB" w:rsidRDefault="00460ADB">
            <w:pPr>
              <w:spacing w:before="120"/>
              <w:ind w:left="284"/>
              <w:rPr>
                <w:sz w:val="28"/>
              </w:rPr>
            </w:pPr>
            <w:r>
              <w:rPr>
                <w:sz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9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5"/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 Eilauftrag, fertig bis:</w:t>
            </w:r>
          </w:p>
        </w:tc>
        <w:tc>
          <w:tcPr>
            <w:tcW w:w="7297" w:type="dxa"/>
            <w:tcBorders>
              <w:bottom w:val="nil"/>
            </w:tcBorders>
          </w:tcPr>
          <w:p w:rsidR="00460ADB" w:rsidRDefault="00460ADB">
            <w:pPr>
              <w:spacing w:before="120"/>
              <w:rPr>
                <w:sz w:val="24"/>
              </w:rPr>
            </w:pPr>
            <w:r>
              <w:rPr>
                <w:sz w:val="28"/>
              </w:rPr>
              <w:t xml:space="preserve">                                                  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60ADB" w:rsidRDefault="00460ADB">
            <w:pPr>
              <w:spacing w:before="120"/>
              <w:ind w:left="284"/>
              <w:rPr>
                <w:sz w:val="28"/>
                <w:lang w:val="en-GB"/>
              </w:rPr>
            </w:pPr>
            <w:r>
              <w:rPr>
                <w:sz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0"/>
            <w:r>
              <w:rPr>
                <w:sz w:val="24"/>
                <w:lang w:val="en-GB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6"/>
            <w:r>
              <w:rPr>
                <w:sz w:val="24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 xml:space="preserve">  NIRS</w:t>
            </w:r>
          </w:p>
        </w:tc>
        <w:tc>
          <w:tcPr>
            <w:tcW w:w="7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60ADB" w:rsidRDefault="00460ADB">
            <w:pPr>
              <w:spacing w:before="120"/>
              <w:rPr>
                <w:sz w:val="28"/>
                <w:lang w:val="en-GB"/>
              </w:rPr>
            </w:pPr>
            <w:r>
              <w:rPr>
                <w:sz w:val="32"/>
                <w:lang w:val="en-GB"/>
              </w:rPr>
              <w:t xml:space="preserve">  </w:t>
            </w:r>
            <w:r>
              <w:rPr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1"/>
            <w:r>
              <w:rPr>
                <w:sz w:val="24"/>
                <w:lang w:val="en-GB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7"/>
            <w:r>
              <w:rPr>
                <w:sz w:val="24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 xml:space="preserve">  Weender-Labor                </w:t>
            </w:r>
            <w:r>
              <w:rPr>
                <w:sz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2"/>
            <w:r>
              <w:rPr>
                <w:sz w:val="24"/>
                <w:lang w:val="en-GB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8"/>
            <w:r>
              <w:rPr>
                <w:sz w:val="24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>Mineralstoff-Labor</w:t>
            </w:r>
          </w:p>
        </w:tc>
      </w:tr>
    </w:tbl>
    <w:p w:rsidR="00460ADB" w:rsidRDefault="00460ADB">
      <w:pPr>
        <w:rPr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"/>
        <w:gridCol w:w="739"/>
        <w:gridCol w:w="2087"/>
        <w:gridCol w:w="605"/>
        <w:gridCol w:w="829"/>
        <w:gridCol w:w="833"/>
      </w:tblGrid>
      <w:tr w:rsidR="00460AD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lang w:val="en-GB"/>
              </w:rPr>
            </w:pPr>
          </w:p>
          <w:p w:rsidR="00460ADB" w:rsidRDefault="00460ADB">
            <w:pPr>
              <w:framePr w:h="0" w:hSpace="141" w:wrap="around" w:vAnchor="text" w:hAnchor="page" w:x="6133" w:y="437"/>
              <w:jc w:val="center"/>
            </w:pPr>
            <w:r>
              <w:t>i. VTS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6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</w:pPr>
            <w:r>
              <w:t>im Or</w:t>
            </w:r>
            <w:r>
              <w:t>i</w:t>
            </w:r>
            <w:r>
              <w:t>ginal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</w:pPr>
            <w:r>
              <w:t>in der TS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Phosphor (P)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Calcium (Ca)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it-IT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it-IT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it-IT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it-IT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Magnesium (Mg)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Kalium (K)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Natrium (Na)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Zink (Zn)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spacing w:before="80"/>
              <w:jc w:val="center"/>
              <w:rPr>
                <w:sz w:val="16"/>
              </w:rPr>
            </w:pPr>
            <w:r>
              <w:rPr>
                <w:sz w:val="16"/>
              </w:rPr>
              <w:t>mg/kg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Mangan (Mn)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spacing w:before="80"/>
              <w:jc w:val="center"/>
              <w:rPr>
                <w:sz w:val="16"/>
              </w:rPr>
            </w:pPr>
            <w:r>
              <w:rPr>
                <w:sz w:val="16"/>
              </w:rPr>
              <w:t>mg/kg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Kupfer</w:t>
            </w:r>
            <w:r>
              <w:rPr>
                <w:sz w:val="24"/>
              </w:rPr>
              <w:tab/>
              <w:t>(Cu)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spacing w:before="80"/>
              <w:jc w:val="center"/>
              <w:rPr>
                <w:sz w:val="16"/>
              </w:rPr>
            </w:pPr>
            <w:r>
              <w:rPr>
                <w:sz w:val="16"/>
              </w:rPr>
              <w:t>mg/kg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Schwefel (S)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Chlorid (Cl</w:t>
            </w:r>
            <w:r>
              <w:rPr>
                <w:sz w:val="24"/>
                <w:vertAlign w:val="superscript"/>
                <w:lang w:val="en-GB"/>
              </w:rPr>
              <w:t>-</w:t>
            </w:r>
            <w:r>
              <w:rPr>
                <w:sz w:val="24"/>
                <w:lang w:val="en-GB"/>
              </w:rPr>
              <w:t>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spacing w:before="80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</w:rPr>
            </w:pPr>
            <w:r>
              <w:rPr>
                <w:sz w:val="24"/>
              </w:rPr>
              <w:t>Selen (Se)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spacing w:before="80"/>
              <w:jc w:val="center"/>
              <w:rPr>
                <w:sz w:val="16"/>
              </w:rPr>
            </w:pPr>
            <w:r>
              <w:rPr>
                <w:sz w:val="16"/>
              </w:rPr>
              <w:t>mg/kg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Carotin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spacing w:before="80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mg/kg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rPr>
                <w:sz w:val="26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16"/>
                <w:lang w:val="en-GB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0ADB" w:rsidRDefault="00460ADB">
            <w:pPr>
              <w:framePr w:h="0" w:hSpace="141" w:wrap="around" w:vAnchor="text" w:hAnchor="page" w:x="6133" w:y="437"/>
              <w:jc w:val="center"/>
              <w:rPr>
                <w:sz w:val="26"/>
                <w:lang w:val="en-GB"/>
              </w:rPr>
            </w:pPr>
          </w:p>
        </w:tc>
      </w:tr>
    </w:tbl>
    <w:p w:rsidR="00460ADB" w:rsidRDefault="00460ADB">
      <w:pPr>
        <w:rPr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"/>
        <w:gridCol w:w="709"/>
        <w:gridCol w:w="1834"/>
        <w:gridCol w:w="708"/>
        <w:gridCol w:w="878"/>
        <w:gridCol w:w="832"/>
      </w:tblGrid>
      <w:tr w:rsidR="00460ADB">
        <w:tblPrEx>
          <w:tblCellMar>
            <w:top w:w="0" w:type="dxa"/>
            <w:bottom w:w="0" w:type="dxa"/>
          </w:tblCellMar>
        </w:tblPrEx>
        <w:tc>
          <w:tcPr>
            <w:tcW w:w="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lang w:val="en-GB"/>
              </w:rPr>
            </w:pPr>
          </w:p>
          <w:p w:rsidR="00460ADB" w:rsidRDefault="00460ADB">
            <w:pPr>
              <w:framePr w:hSpace="142" w:wrap="around" w:vAnchor="text" w:hAnchor="page" w:x="804" w:y="209"/>
              <w:jc w:val="center"/>
            </w:pPr>
            <w:r>
              <w:t>i. VTS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</w:pPr>
          </w:p>
          <w:p w:rsidR="00460ADB" w:rsidRDefault="00460ADB">
            <w:pPr>
              <w:framePr w:hSpace="142" w:wrap="around" w:vAnchor="text" w:hAnchor="page" w:x="804" w:y="209"/>
            </w:pPr>
            <w:r>
              <w:rPr>
                <w:b/>
                <w:sz w:val="26"/>
              </w:rPr>
              <w:t>VTS</w:t>
            </w:r>
            <w:r>
              <w:rPr>
                <w:sz w:val="26"/>
              </w:rPr>
              <w:t>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</w:pPr>
          </w:p>
          <w:p w:rsidR="00460ADB" w:rsidRDefault="00460ADB">
            <w:pPr>
              <w:framePr w:hSpace="142" w:wrap="around" w:vAnchor="text" w:hAnchor="page" w:x="804" w:y="209"/>
              <w:jc w:val="center"/>
            </w:pPr>
            <w:r>
              <w:t>%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</w:pPr>
            <w:r>
              <w:t>im Or</w:t>
            </w:r>
            <w:r>
              <w:t>i</w:t>
            </w:r>
            <w:r>
              <w:t>ginal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</w:pPr>
            <w:r>
              <w:t>in der TS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pStyle w:val="berschrift1"/>
              <w:framePr w:wrap="around"/>
            </w:pPr>
            <w:r>
              <w:t>Trockensubstanz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>Asche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>salzs.-unl. Asche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>Rohprotein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Rohfett (Meth B)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>Rohfaser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  <w:lang w:val="en-GB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ADF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 xml:space="preserve">Sand und Ton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>NDF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>Zucker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rPr>
                <w:sz w:val="24"/>
              </w:rPr>
            </w:pPr>
            <w:r>
              <w:rPr>
                <w:sz w:val="24"/>
              </w:rPr>
              <w:t>Stärke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g/kg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</w:pPr>
            <w:r>
              <w:t>Gasbildung / 200 mg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4"/>
              </w:rPr>
            </w:pPr>
            <w:r>
              <w:rPr>
                <w:sz w:val="24"/>
              </w:rPr>
              <w:t>ml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0ADB" w:rsidRDefault="00460ADB">
            <w:pPr>
              <w:framePr w:hSpace="142" w:wrap="around" w:vAnchor="text" w:hAnchor="page" w:x="804" w:y="209"/>
              <w:jc w:val="center"/>
              <w:rPr>
                <w:sz w:val="26"/>
              </w:rPr>
            </w:pPr>
          </w:p>
        </w:tc>
      </w:tr>
    </w:tbl>
    <w:p w:rsidR="00460ADB" w:rsidRDefault="00460ADB"/>
    <w:p w:rsidR="00460ADB" w:rsidRDefault="00460ADB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868"/>
        <w:gridCol w:w="1542"/>
        <w:gridCol w:w="1559"/>
      </w:tblGrid>
      <w:tr w:rsidR="00460ADB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rPr>
                <w:sz w:val="28"/>
              </w:rPr>
            </w:pPr>
            <w:r>
              <w:rPr>
                <w:sz w:val="28"/>
              </w:rPr>
              <w:t>Je kg errechnen sich: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 Original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 der TS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rPr>
                <w:sz w:val="28"/>
              </w:rPr>
            </w:pPr>
            <w:r>
              <w:rPr>
                <w:sz w:val="28"/>
              </w:rPr>
              <w:t>Umsetzbare Energie (ME)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MJ/kg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jc w:val="center"/>
              <w:rPr>
                <w:sz w:val="28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rPr>
                <w:sz w:val="28"/>
              </w:rPr>
            </w:pPr>
            <w:r>
              <w:rPr>
                <w:sz w:val="28"/>
              </w:rPr>
              <w:t>Nettoenergie Laktation (NEL)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MJ/kg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ADB" w:rsidRDefault="00460ADB">
            <w:pPr>
              <w:jc w:val="center"/>
              <w:rPr>
                <w:sz w:val="28"/>
                <w:lang w:val="en-GB"/>
              </w:rPr>
            </w:pP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Phosphor (P)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g/kg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0ADB" w:rsidRDefault="00460AD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0ADB" w:rsidRDefault="00460ADB">
            <w:pPr>
              <w:jc w:val="center"/>
              <w:rPr>
                <w:sz w:val="28"/>
              </w:rPr>
            </w:pPr>
          </w:p>
        </w:tc>
      </w:tr>
    </w:tbl>
    <w:p w:rsidR="00460ADB" w:rsidRDefault="00460ADB">
      <w:pPr>
        <w:rPr>
          <w:sz w:val="18"/>
        </w:rPr>
      </w:pPr>
    </w:p>
    <w:p w:rsidR="00460ADB" w:rsidRDefault="00460ADB">
      <w:pPr>
        <w:rPr>
          <w:sz w:val="18"/>
        </w:rPr>
      </w:pPr>
      <w:r>
        <w:rPr>
          <w:sz w:val="18"/>
        </w:rPr>
        <w:t>Schätzung des nutzbaren Rohproteins und der ruminalen N-Bilanz</w:t>
      </w:r>
      <w:r>
        <w:rPr>
          <w:sz w:val="18"/>
          <w:vertAlign w:val="superscript"/>
        </w:rPr>
        <w:t>*</w:t>
      </w:r>
      <w:r>
        <w:rPr>
          <w:sz w:val="18"/>
        </w:rPr>
        <w:t>:</w:t>
      </w:r>
    </w:p>
    <w:p w:rsidR="00460ADB" w:rsidRDefault="00460ADB">
      <w:pPr>
        <w:rPr>
          <w:sz w:val="18"/>
        </w:rPr>
      </w:pPr>
      <w:r>
        <w:rPr>
          <w:sz w:val="18"/>
        </w:rPr>
        <w:t>(</w:t>
      </w:r>
      <w:r>
        <w:rPr>
          <w:sz w:val="18"/>
          <w:vertAlign w:val="superscript"/>
        </w:rPr>
        <w:t>*</w:t>
      </w:r>
      <w:r>
        <w:rPr>
          <w:sz w:val="18"/>
        </w:rPr>
        <w:t xml:space="preserve"> auf Grundlage der DLG-Futterwerttabelle für Wiederkäuer (1997))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410"/>
        <w:gridCol w:w="1559"/>
      </w:tblGrid>
      <w:tr w:rsidR="00460AD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460ADB" w:rsidRDefault="00460ADB">
            <w:pPr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UDP</w:t>
            </w:r>
            <w:r>
              <w:rPr>
                <w:noProof/>
                <w:sz w:val="24"/>
              </w:rPr>
              <w:t xml:space="preserve"> (unabbaubares Rohprotein):</w:t>
            </w:r>
          </w:p>
        </w:tc>
        <w:tc>
          <w:tcPr>
            <w:tcW w:w="2410" w:type="dxa"/>
          </w:tcPr>
          <w:p w:rsidR="00460ADB" w:rsidRDefault="00460ADB">
            <w:pPr>
              <w:rPr>
                <w:noProof/>
                <w:sz w:val="24"/>
              </w:rPr>
            </w:pPr>
          </w:p>
        </w:tc>
        <w:tc>
          <w:tcPr>
            <w:tcW w:w="1559" w:type="dxa"/>
          </w:tcPr>
          <w:p w:rsidR="00460ADB" w:rsidRDefault="00460ADB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g/kg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460ADB" w:rsidRDefault="00460ADB">
            <w:pPr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nXP</w:t>
            </w:r>
            <w:r>
              <w:rPr>
                <w:noProof/>
                <w:sz w:val="24"/>
              </w:rPr>
              <w:t xml:space="preserve"> (nutzbares Rohprotein):</w:t>
            </w:r>
          </w:p>
        </w:tc>
        <w:tc>
          <w:tcPr>
            <w:tcW w:w="2410" w:type="dxa"/>
          </w:tcPr>
          <w:p w:rsidR="00460ADB" w:rsidRDefault="00460ADB">
            <w:pPr>
              <w:rPr>
                <w:noProof/>
                <w:sz w:val="24"/>
              </w:rPr>
            </w:pPr>
          </w:p>
        </w:tc>
        <w:tc>
          <w:tcPr>
            <w:tcW w:w="1559" w:type="dxa"/>
          </w:tcPr>
          <w:p w:rsidR="00460ADB" w:rsidRDefault="00460ADB">
            <w:pPr>
              <w:rPr>
                <w:noProof/>
                <w:sz w:val="24"/>
                <w:lang w:val="en-GB"/>
              </w:rPr>
            </w:pPr>
            <w:r>
              <w:rPr>
                <w:noProof/>
                <w:sz w:val="24"/>
                <w:lang w:val="en-GB"/>
              </w:rPr>
              <w:t>g/kg TS</w:t>
            </w:r>
          </w:p>
        </w:tc>
      </w:tr>
      <w:tr w:rsidR="00460AD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460ADB" w:rsidRDefault="00460ADB">
            <w:pPr>
              <w:rPr>
                <w:noProof/>
                <w:sz w:val="24"/>
              </w:rPr>
            </w:pPr>
            <w:r>
              <w:rPr>
                <w:b/>
                <w:noProof/>
                <w:sz w:val="24"/>
              </w:rPr>
              <w:t>RNB</w:t>
            </w:r>
            <w:r>
              <w:rPr>
                <w:noProof/>
                <w:sz w:val="24"/>
              </w:rPr>
              <w:t xml:space="preserve"> (ruminale N-Bilanz):</w:t>
            </w:r>
          </w:p>
        </w:tc>
        <w:tc>
          <w:tcPr>
            <w:tcW w:w="2410" w:type="dxa"/>
          </w:tcPr>
          <w:p w:rsidR="00460ADB" w:rsidRDefault="00460ADB">
            <w:pPr>
              <w:rPr>
                <w:noProof/>
                <w:sz w:val="24"/>
              </w:rPr>
            </w:pPr>
          </w:p>
        </w:tc>
        <w:tc>
          <w:tcPr>
            <w:tcW w:w="1559" w:type="dxa"/>
          </w:tcPr>
          <w:p w:rsidR="00460ADB" w:rsidRDefault="00460ADB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g/kg TS</w:t>
            </w:r>
          </w:p>
        </w:tc>
      </w:tr>
    </w:tbl>
    <w:p w:rsidR="00460ADB" w:rsidRDefault="00460ADB">
      <w:pPr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969"/>
      </w:tblGrid>
      <w:tr w:rsidR="00460AD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3614" w:type="dxa"/>
          </w:tcPr>
          <w:p w:rsidR="00460ADB" w:rsidRDefault="00460ADB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Strukturwert </w:t>
            </w:r>
            <w:r>
              <w:rPr>
                <w:sz w:val="24"/>
              </w:rPr>
              <w:t>(SW)</w:t>
            </w:r>
          </w:p>
        </w:tc>
        <w:tc>
          <w:tcPr>
            <w:tcW w:w="3969" w:type="dxa"/>
          </w:tcPr>
          <w:p w:rsidR="00460ADB" w:rsidRDefault="00460ADB">
            <w:pPr>
              <w:rPr>
                <w:sz w:val="18"/>
              </w:rPr>
            </w:pPr>
          </w:p>
        </w:tc>
      </w:tr>
    </w:tbl>
    <w:p w:rsidR="00460ADB" w:rsidRDefault="00460ADB">
      <w:pPr>
        <w:rPr>
          <w:sz w:val="18"/>
        </w:rPr>
      </w:pPr>
      <w:r>
        <w:rPr>
          <w:noProof/>
        </w:rPr>
        <w:pict>
          <v:line id="_x0000_s1029" style="position:absolute;z-index:251659264;mso-position-horizontal-relative:text;mso-position-vertical-relative:text" from="-3.5pt,63.65pt" to="512.55pt,63.7pt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_x0000_s1027" style="position:absolute;z-index:251657216;mso-position-horizontal-relative:text;mso-position-vertical-relative:text" from="-2.5pt,34.65pt" to="513.55pt,34.7pt" o:allowincell="f" strokeweight="1pt">
            <v:stroke startarrowwidth="wide" startarrowlength="long" endarrowwidth="wide" endarrowlength="long"/>
          </v:line>
        </w:pict>
      </w:r>
    </w:p>
    <w:sectPr w:rsidR="00460ADB">
      <w:footerReference w:type="default" r:id="rId7"/>
      <w:pgSz w:w="11907" w:h="16840"/>
      <w:pgMar w:top="851" w:right="567" w:bottom="96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1A" w:rsidRDefault="0082091A">
      <w:r>
        <w:separator/>
      </w:r>
    </w:p>
  </w:endnote>
  <w:endnote w:type="continuationSeparator" w:id="0">
    <w:p w:rsidR="0082091A" w:rsidRDefault="0082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DB" w:rsidRDefault="00460ADB">
    <w:pPr>
      <w:pStyle w:val="Fuzeile"/>
      <w:jc w:val="both"/>
    </w:pPr>
    <w:r>
      <w:rPr>
        <w:vanish/>
      </w:rPr>
      <w:t>© LACh(710) Version 1.0 v. 03.07.03</w:t>
    </w: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127D1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127D1">
      <w:rPr>
        <w:rStyle w:val="Seitenzahl"/>
        <w:noProof/>
      </w:rPr>
      <w:t>3</w:t>
    </w:r>
    <w:r>
      <w:rPr>
        <w:rStyle w:val="Seitenzahl"/>
      </w:rPr>
      <w:fldChar w:fldCharType="end"/>
    </w:r>
  </w:p>
  <w:p w:rsidR="00460ADB" w:rsidRDefault="00460ADB">
    <w:pPr>
      <w:pStyle w:val="Fuzeile"/>
      <w:jc w:val="both"/>
    </w:pPr>
    <w:r>
      <w:rPr>
        <w:vanish/>
      </w:rPr>
      <w:fldChar w:fldCharType="begin"/>
    </w:r>
    <w:r>
      <w:rPr>
        <w:vanish/>
      </w:rPr>
      <w:instrText xml:space="preserve"> FILENAME \p </w:instrText>
    </w:r>
    <w:r>
      <w:rPr>
        <w:vanish/>
      </w:rPr>
      <w:fldChar w:fldCharType="separate"/>
    </w:r>
    <w:r>
      <w:rPr>
        <w:noProof/>
        <w:vanish/>
      </w:rPr>
      <w:t>C:\Dokumente und Einstellungen\KlingerG\Desktop\Untersuchungsauftrag 2008.doc</w:t>
    </w:r>
    <w:r>
      <w:rPr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1A" w:rsidRDefault="0082091A">
      <w:r>
        <w:separator/>
      </w:r>
    </w:p>
  </w:footnote>
  <w:footnote w:type="continuationSeparator" w:id="0">
    <w:p w:rsidR="0082091A" w:rsidRDefault="0082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823C2"/>
    <w:multiLevelType w:val="singleLevel"/>
    <w:tmpl w:val="EC9A661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7EA71C4B"/>
    <w:multiLevelType w:val="singleLevel"/>
    <w:tmpl w:val="33780D4E"/>
    <w:lvl w:ilvl="0">
      <w:numFmt w:val="bullet"/>
      <w:lvlText w:val=""/>
      <w:lvlJc w:val="left"/>
      <w:pPr>
        <w:tabs>
          <w:tab w:val="num" w:pos="1065"/>
        </w:tabs>
        <w:ind w:left="1065" w:hanging="360"/>
      </w:pPr>
      <w:rPr>
        <w:rFonts w:ascii="Monotype Sorts" w:hAnsi="Monotype Sort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it-IT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E99"/>
    <w:rsid w:val="00460ADB"/>
    <w:rsid w:val="0046340C"/>
    <w:rsid w:val="0082091A"/>
    <w:rsid w:val="00944E99"/>
    <w:rsid w:val="00A55FD8"/>
    <w:rsid w:val="00B07048"/>
    <w:rsid w:val="00B127D1"/>
    <w:rsid w:val="00B33F85"/>
    <w:rsid w:val="00C62A5A"/>
    <w:rsid w:val="00CB271D"/>
    <w:rsid w:val="00E1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FDDB6-F3F7-45DB-98AE-893D55D5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framePr w:hSpace="142" w:wrap="around" w:vAnchor="text" w:hAnchor="page" w:x="804" w:y="209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jc w:val="center"/>
    </w:pPr>
    <w:rPr>
      <w:b/>
      <w:sz w:val="32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Temporary%20Internet%20Files\OLK16\Grundfutter200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Grundfutter2003.dot</Template>
  <TotalTime>0</TotalTime>
  <Pages>3</Pages>
  <Words>526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Untersuchungsauftrag</vt:lpstr>
    </vt:vector>
  </TitlesOfParts>
  <Company>lach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Untersuchungsauftrag</dc:title>
  <dc:subject/>
  <dc:creator>KA3319</dc:creator>
  <cp:keywords/>
  <cp:lastModifiedBy>Boga, Arzu (LEL-SG)</cp:lastModifiedBy>
  <cp:revision>2</cp:revision>
  <cp:lastPrinted>2005-06-23T07:26:00Z</cp:lastPrinted>
  <dcterms:created xsi:type="dcterms:W3CDTF">2025-01-16T08:53:00Z</dcterms:created>
  <dcterms:modified xsi:type="dcterms:W3CDTF">2025-01-16T08:53:00Z</dcterms:modified>
</cp:coreProperties>
</file>